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FAD" w:rsidRDefault="00EA5FAD" w:rsidP="00EA5FAD">
      <w:pPr>
        <w:spacing w:line="360" w:lineRule="auto"/>
        <w:ind w:firstLine="709"/>
        <w:jc w:val="both"/>
        <w:rPr>
          <w:rFonts w:ascii="Verdana" w:hAnsi="Verdana"/>
        </w:rPr>
      </w:pPr>
      <w:bookmarkStart w:id="0" w:name="_GoBack"/>
      <w:bookmarkEnd w:id="0"/>
    </w:p>
    <w:p w:rsidR="00AB7BDB" w:rsidRDefault="0022656E" w:rsidP="005C4EFC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Verdana" w:hAnsi="Verdana"/>
          <w:lang w:val="bg-BG"/>
        </w:rPr>
        <w:br w:type="textWrapping" w:clear="all"/>
      </w:r>
    </w:p>
    <w:p w:rsidR="0006480E" w:rsidRPr="00581485" w:rsidRDefault="0006480E" w:rsidP="0006480E">
      <w:pPr>
        <w:overflowPunct/>
        <w:autoSpaceDE/>
        <w:autoSpaceDN/>
        <w:adjustRightInd/>
        <w:spacing w:line="288" w:lineRule="auto"/>
        <w:ind w:firstLine="720"/>
        <w:jc w:val="center"/>
        <w:textAlignment w:val="auto"/>
        <w:rPr>
          <w:rFonts w:ascii="Times New Roman" w:hAnsi="Times New Roman"/>
          <w:b/>
          <w:sz w:val="28"/>
          <w:szCs w:val="28"/>
          <w:lang w:val="bg-BG" w:eastAsia="bg-BG"/>
        </w:rPr>
      </w:pPr>
      <w:r w:rsidRPr="00581485">
        <w:rPr>
          <w:rFonts w:ascii="Times New Roman" w:hAnsi="Times New Roman"/>
          <w:b/>
          <w:sz w:val="28"/>
          <w:szCs w:val="28"/>
          <w:lang w:val="bg-BG" w:eastAsia="bg-BG"/>
        </w:rPr>
        <w:t xml:space="preserve">ПРОТОКОЛ </w:t>
      </w:r>
    </w:p>
    <w:p w:rsidR="0006480E" w:rsidRPr="00581485" w:rsidRDefault="0006480E" w:rsidP="0006480E">
      <w:pPr>
        <w:overflowPunct/>
        <w:autoSpaceDE/>
        <w:autoSpaceDN/>
        <w:adjustRightInd/>
        <w:spacing w:line="288" w:lineRule="auto"/>
        <w:ind w:firstLine="720"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581485">
        <w:rPr>
          <w:rFonts w:ascii="Times New Roman" w:hAnsi="Times New Roman"/>
          <w:b/>
          <w:sz w:val="24"/>
          <w:szCs w:val="24"/>
          <w:lang w:val="bg-BG" w:eastAsia="bg-BG"/>
        </w:rPr>
        <w:t xml:space="preserve">на  </w:t>
      </w:r>
    </w:p>
    <w:p w:rsidR="0006480E" w:rsidRPr="00581485" w:rsidRDefault="0006480E" w:rsidP="0006480E">
      <w:pPr>
        <w:overflowPunct/>
        <w:autoSpaceDE/>
        <w:autoSpaceDN/>
        <w:adjustRightInd/>
        <w:spacing w:line="288" w:lineRule="auto"/>
        <w:ind w:firstLine="720"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581485">
        <w:rPr>
          <w:rFonts w:ascii="Times New Roman" w:hAnsi="Times New Roman"/>
          <w:b/>
          <w:sz w:val="24"/>
          <w:szCs w:val="24"/>
          <w:lang w:val="bg-BG" w:eastAsia="bg-BG"/>
        </w:rPr>
        <w:t>Комисията,  назначена със Заповед № РД–</w:t>
      </w:r>
      <w:r w:rsidRPr="00581485">
        <w:rPr>
          <w:rFonts w:ascii="Times New Roman" w:hAnsi="Times New Roman"/>
          <w:b/>
          <w:sz w:val="24"/>
          <w:szCs w:val="24"/>
          <w:lang w:val="ru-RU" w:eastAsia="bg-BG"/>
        </w:rPr>
        <w:t>07</w:t>
      </w:r>
      <w:r w:rsidRPr="00581485">
        <w:rPr>
          <w:rFonts w:ascii="Times New Roman" w:hAnsi="Times New Roman"/>
          <w:b/>
          <w:sz w:val="24"/>
          <w:szCs w:val="24"/>
          <w:lang w:val="bg-BG" w:eastAsia="bg-BG"/>
        </w:rPr>
        <w:t>–</w:t>
      </w:r>
      <w:r w:rsidRPr="00581485">
        <w:rPr>
          <w:rFonts w:ascii="Times New Roman" w:hAnsi="Times New Roman"/>
          <w:b/>
          <w:sz w:val="24"/>
          <w:szCs w:val="24"/>
          <w:lang w:val="ru-RU" w:eastAsia="bg-BG"/>
        </w:rPr>
        <w:t>1/</w:t>
      </w:r>
      <w:r w:rsidRPr="00581485">
        <w:rPr>
          <w:rFonts w:ascii="Times New Roman" w:hAnsi="Times New Roman"/>
          <w:b/>
          <w:sz w:val="24"/>
          <w:szCs w:val="24"/>
          <w:lang w:val="bg-BG" w:eastAsia="bg-BG"/>
        </w:rPr>
        <w:t>0</w:t>
      </w:r>
      <w:r w:rsidR="004B1A28" w:rsidRPr="00581485">
        <w:rPr>
          <w:rFonts w:ascii="Times New Roman" w:hAnsi="Times New Roman"/>
          <w:b/>
          <w:sz w:val="24"/>
          <w:szCs w:val="24"/>
          <w:lang w:eastAsia="bg-BG"/>
        </w:rPr>
        <w:t>4</w:t>
      </w:r>
      <w:r w:rsidRPr="00581485">
        <w:rPr>
          <w:rFonts w:ascii="Times New Roman" w:hAnsi="Times New Roman"/>
          <w:b/>
          <w:sz w:val="24"/>
          <w:szCs w:val="24"/>
          <w:lang w:val="bg-BG" w:eastAsia="bg-BG"/>
        </w:rPr>
        <w:t>.01.20</w:t>
      </w:r>
      <w:r w:rsidRPr="00581485">
        <w:rPr>
          <w:rFonts w:ascii="Times New Roman" w:hAnsi="Times New Roman"/>
          <w:b/>
          <w:sz w:val="24"/>
          <w:szCs w:val="24"/>
          <w:lang w:val="ru-RU" w:eastAsia="bg-BG"/>
        </w:rPr>
        <w:t>2</w:t>
      </w:r>
      <w:r w:rsidR="004B1A28" w:rsidRPr="00581485">
        <w:rPr>
          <w:rFonts w:ascii="Times New Roman" w:hAnsi="Times New Roman"/>
          <w:b/>
          <w:sz w:val="24"/>
          <w:szCs w:val="24"/>
          <w:lang w:eastAsia="bg-BG"/>
        </w:rPr>
        <w:t>2</w:t>
      </w:r>
      <w:r w:rsidRPr="00581485">
        <w:rPr>
          <w:rFonts w:ascii="Times New Roman" w:hAnsi="Times New Roman"/>
          <w:b/>
          <w:sz w:val="24"/>
          <w:szCs w:val="24"/>
          <w:lang w:val="bg-BG" w:eastAsia="bg-BG"/>
        </w:rPr>
        <w:t xml:space="preserve"> г. на Директора на ОД “Земеделие” - Габрово, за определяне на средното годишно рентно плащане /СГРП/ по начин на трайно ползване за землищата в община Габрово за 20</w:t>
      </w:r>
      <w:r w:rsidRPr="00581485">
        <w:rPr>
          <w:rFonts w:ascii="Times New Roman" w:hAnsi="Times New Roman"/>
          <w:b/>
          <w:sz w:val="24"/>
          <w:szCs w:val="24"/>
          <w:lang w:val="ru-RU" w:eastAsia="bg-BG"/>
        </w:rPr>
        <w:t>21</w:t>
      </w:r>
      <w:r w:rsidRPr="00581485">
        <w:rPr>
          <w:rFonts w:ascii="Times New Roman" w:hAnsi="Times New Roman"/>
          <w:b/>
          <w:sz w:val="24"/>
          <w:szCs w:val="24"/>
          <w:lang w:val="bg-BG" w:eastAsia="bg-BG"/>
        </w:rPr>
        <w:t xml:space="preserve"> г. </w:t>
      </w:r>
    </w:p>
    <w:p w:rsidR="0006480E" w:rsidRPr="00581485" w:rsidRDefault="0006480E" w:rsidP="0006480E">
      <w:pPr>
        <w:overflowPunct/>
        <w:autoSpaceDE/>
        <w:autoSpaceDN/>
        <w:adjustRightInd/>
        <w:spacing w:line="288" w:lineRule="auto"/>
        <w:ind w:left="2160" w:firstLine="720"/>
        <w:textAlignment w:val="auto"/>
        <w:rPr>
          <w:rFonts w:ascii="Times New Roman" w:hAnsi="Times New Roman"/>
          <w:lang w:val="bg-BG" w:eastAsia="bg-BG"/>
        </w:rPr>
      </w:pPr>
      <w:r w:rsidRPr="00581485">
        <w:rPr>
          <w:rFonts w:ascii="Times New Roman" w:hAnsi="Times New Roman"/>
          <w:sz w:val="36"/>
          <w:lang w:val="bg-BG" w:eastAsia="bg-BG"/>
        </w:rPr>
        <w:t xml:space="preserve">                               </w:t>
      </w:r>
      <w:r w:rsidRPr="00581485">
        <w:rPr>
          <w:rFonts w:ascii="Times New Roman" w:hAnsi="Times New Roman"/>
          <w:sz w:val="36"/>
          <w:lang w:val="bg-BG" w:eastAsia="bg-BG"/>
        </w:rPr>
        <w:tab/>
      </w:r>
      <w:r w:rsidRPr="00581485">
        <w:rPr>
          <w:rFonts w:ascii="Times New Roman" w:hAnsi="Times New Roman"/>
          <w:lang w:val="bg-BG" w:eastAsia="bg-BG"/>
        </w:rPr>
        <w:tab/>
      </w:r>
      <w:r w:rsidRPr="00581485">
        <w:rPr>
          <w:rFonts w:ascii="Times New Roman" w:hAnsi="Times New Roman"/>
          <w:lang w:val="bg-BG" w:eastAsia="bg-BG"/>
        </w:rPr>
        <w:tab/>
      </w:r>
      <w:r w:rsidRPr="00581485">
        <w:rPr>
          <w:rFonts w:ascii="Times New Roman" w:hAnsi="Times New Roman"/>
          <w:lang w:val="bg-BG" w:eastAsia="bg-BG"/>
        </w:rPr>
        <w:tab/>
      </w:r>
    </w:p>
    <w:p w:rsidR="0006480E" w:rsidRPr="00581485" w:rsidRDefault="0006480E" w:rsidP="0006480E">
      <w:pPr>
        <w:overflowPunct/>
        <w:autoSpaceDE/>
        <w:autoSpaceDN/>
        <w:adjustRightInd/>
        <w:spacing w:line="288" w:lineRule="auto"/>
        <w:ind w:firstLine="720"/>
        <w:jc w:val="both"/>
        <w:textAlignment w:val="auto"/>
        <w:rPr>
          <w:rFonts w:ascii="Times New Roman" w:hAnsi="Times New Roman"/>
          <w:sz w:val="24"/>
          <w:lang w:val="bg-BG" w:eastAsia="bg-BG"/>
        </w:rPr>
      </w:pPr>
      <w:r w:rsidRPr="00581485">
        <w:rPr>
          <w:rFonts w:ascii="Times New Roman" w:hAnsi="Times New Roman"/>
          <w:sz w:val="24"/>
          <w:lang w:val="bg-BG" w:eastAsia="bg-BG"/>
        </w:rPr>
        <w:t>Днес</w:t>
      </w:r>
      <w:r w:rsidR="00965FB5" w:rsidRPr="00581485">
        <w:rPr>
          <w:rFonts w:ascii="Times New Roman" w:hAnsi="Times New Roman"/>
          <w:sz w:val="24"/>
          <w:lang w:val="bg-BG" w:eastAsia="bg-BG"/>
        </w:rPr>
        <w:t>,</w:t>
      </w:r>
      <w:r w:rsidRPr="00581485">
        <w:rPr>
          <w:rFonts w:ascii="Times New Roman" w:hAnsi="Times New Roman"/>
          <w:sz w:val="24"/>
          <w:lang w:val="bg-BG" w:eastAsia="bg-BG"/>
        </w:rPr>
        <w:t xml:space="preserve"> </w:t>
      </w:r>
      <w:r w:rsidR="00317881" w:rsidRPr="00581485">
        <w:rPr>
          <w:rFonts w:ascii="Times New Roman" w:hAnsi="Times New Roman"/>
          <w:sz w:val="24"/>
          <w:lang w:eastAsia="bg-BG"/>
        </w:rPr>
        <w:t>13</w:t>
      </w:r>
      <w:r w:rsidRPr="00581485">
        <w:rPr>
          <w:rFonts w:ascii="Times New Roman" w:hAnsi="Times New Roman"/>
          <w:sz w:val="24"/>
          <w:lang w:val="bg-BG" w:eastAsia="bg-BG"/>
        </w:rPr>
        <w:t>.01.202</w:t>
      </w:r>
      <w:r w:rsidR="00317881" w:rsidRPr="00581485">
        <w:rPr>
          <w:rFonts w:ascii="Times New Roman" w:hAnsi="Times New Roman"/>
          <w:sz w:val="24"/>
          <w:lang w:eastAsia="bg-BG"/>
        </w:rPr>
        <w:t>2</w:t>
      </w:r>
      <w:r w:rsidR="00581485">
        <w:rPr>
          <w:rFonts w:ascii="Times New Roman" w:hAnsi="Times New Roman"/>
          <w:sz w:val="24"/>
          <w:lang w:eastAsia="bg-BG"/>
        </w:rPr>
        <w:t xml:space="preserve"> </w:t>
      </w:r>
      <w:r w:rsidRPr="00581485">
        <w:rPr>
          <w:rFonts w:ascii="Times New Roman" w:hAnsi="Times New Roman"/>
          <w:sz w:val="24"/>
          <w:lang w:val="bg-BG" w:eastAsia="bg-BG"/>
        </w:rPr>
        <w:t xml:space="preserve">г. в </w:t>
      </w:r>
      <w:r w:rsidR="00317881" w:rsidRPr="00581485">
        <w:rPr>
          <w:rFonts w:ascii="Times New Roman" w:hAnsi="Times New Roman"/>
          <w:sz w:val="24"/>
          <w:lang w:eastAsia="bg-BG"/>
        </w:rPr>
        <w:t>14</w:t>
      </w:r>
      <w:r w:rsidRPr="00581485">
        <w:rPr>
          <w:rFonts w:ascii="Times New Roman" w:hAnsi="Times New Roman"/>
          <w:sz w:val="24"/>
          <w:lang w:val="bg-BG" w:eastAsia="bg-BG"/>
        </w:rPr>
        <w:t>:00 ч. в Общинска служба по земеделие - Габрово в  изпълнение на заповед с  №  РД–07–1/0</w:t>
      </w:r>
      <w:r w:rsidR="004B1A28" w:rsidRPr="00581485">
        <w:rPr>
          <w:rFonts w:ascii="Times New Roman" w:hAnsi="Times New Roman"/>
          <w:sz w:val="24"/>
          <w:lang w:eastAsia="bg-BG"/>
        </w:rPr>
        <w:t>4</w:t>
      </w:r>
      <w:r w:rsidRPr="00581485">
        <w:rPr>
          <w:rFonts w:ascii="Times New Roman" w:hAnsi="Times New Roman"/>
          <w:sz w:val="24"/>
          <w:lang w:val="bg-BG" w:eastAsia="bg-BG"/>
        </w:rPr>
        <w:t>.01.202</w:t>
      </w:r>
      <w:r w:rsidR="004B1A28" w:rsidRPr="00581485">
        <w:rPr>
          <w:rFonts w:ascii="Times New Roman" w:hAnsi="Times New Roman"/>
          <w:sz w:val="24"/>
          <w:lang w:eastAsia="bg-BG"/>
        </w:rPr>
        <w:t>2</w:t>
      </w:r>
      <w:r w:rsidRPr="00581485">
        <w:rPr>
          <w:rFonts w:ascii="Times New Roman" w:hAnsi="Times New Roman"/>
          <w:sz w:val="24"/>
          <w:lang w:val="bg-BG" w:eastAsia="bg-BG"/>
        </w:rPr>
        <w:t xml:space="preserve"> г. на директора на Областна дирекция « Земеделие» се събра комисия в състав: </w:t>
      </w:r>
    </w:p>
    <w:p w:rsidR="0006480E" w:rsidRPr="00581485" w:rsidRDefault="0006480E" w:rsidP="0006480E">
      <w:pPr>
        <w:overflowPunct/>
        <w:autoSpaceDE/>
        <w:autoSpaceDN/>
        <w:adjustRightInd/>
        <w:spacing w:line="288" w:lineRule="auto"/>
        <w:ind w:firstLine="720"/>
        <w:jc w:val="both"/>
        <w:textAlignment w:val="auto"/>
        <w:rPr>
          <w:rFonts w:ascii="Times New Roman" w:hAnsi="Times New Roman"/>
          <w:sz w:val="24"/>
          <w:lang w:val="bg-BG" w:eastAsia="bg-BG"/>
        </w:rPr>
      </w:pPr>
    </w:p>
    <w:p w:rsidR="0006480E" w:rsidRPr="00581485" w:rsidRDefault="0006480E" w:rsidP="0006480E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581485">
        <w:rPr>
          <w:rFonts w:ascii="Times New Roman" w:hAnsi="Times New Roman"/>
          <w:b/>
          <w:sz w:val="24"/>
          <w:szCs w:val="24"/>
          <w:lang w:val="bg-BG" w:eastAsia="bg-BG"/>
        </w:rPr>
        <w:t>Председател</w:t>
      </w:r>
      <w:r w:rsidRPr="00581485">
        <w:rPr>
          <w:rFonts w:ascii="Times New Roman" w:hAnsi="Times New Roman"/>
          <w:sz w:val="24"/>
          <w:szCs w:val="24"/>
          <w:lang w:val="bg-BG" w:eastAsia="bg-BG"/>
        </w:rPr>
        <w:t xml:space="preserve">: </w:t>
      </w:r>
      <w:r w:rsidR="00FB7CB0" w:rsidRPr="00581485">
        <w:rPr>
          <w:rFonts w:ascii="Times New Roman" w:hAnsi="Times New Roman"/>
          <w:sz w:val="24"/>
          <w:szCs w:val="24"/>
          <w:lang w:val="bg-BG" w:eastAsia="bg-BG"/>
        </w:rPr>
        <w:t>Преслава Демирева</w:t>
      </w:r>
      <w:r w:rsidRPr="00581485">
        <w:rPr>
          <w:rFonts w:ascii="Times New Roman" w:hAnsi="Times New Roman"/>
          <w:sz w:val="24"/>
          <w:szCs w:val="24"/>
          <w:lang w:val="bg-BG" w:eastAsia="bg-BG"/>
        </w:rPr>
        <w:t xml:space="preserve"> – </w:t>
      </w:r>
      <w:r w:rsidR="00FB7CB0" w:rsidRPr="00581485">
        <w:rPr>
          <w:rFonts w:ascii="Times New Roman" w:hAnsi="Times New Roman"/>
          <w:sz w:val="24"/>
          <w:szCs w:val="24"/>
          <w:lang w:val="bg-BG" w:eastAsia="bg-BG"/>
        </w:rPr>
        <w:t xml:space="preserve">главен </w:t>
      </w:r>
      <w:r w:rsidRPr="00581485">
        <w:rPr>
          <w:rFonts w:ascii="Times New Roman" w:hAnsi="Times New Roman"/>
          <w:sz w:val="24"/>
          <w:szCs w:val="24"/>
          <w:lang w:val="bg-BG" w:eastAsia="bg-BG"/>
        </w:rPr>
        <w:t xml:space="preserve">директор на </w:t>
      </w:r>
      <w:r w:rsidR="00FB7CB0" w:rsidRPr="00581485">
        <w:rPr>
          <w:rFonts w:ascii="Times New Roman" w:hAnsi="Times New Roman"/>
          <w:sz w:val="24"/>
          <w:szCs w:val="24"/>
          <w:lang w:val="bg-BG" w:eastAsia="bg-BG"/>
        </w:rPr>
        <w:t>ГДАР</w:t>
      </w:r>
      <w:r w:rsidRPr="00581485">
        <w:rPr>
          <w:rFonts w:ascii="Times New Roman" w:hAnsi="Times New Roman"/>
          <w:sz w:val="24"/>
          <w:szCs w:val="24"/>
          <w:lang w:val="bg-BG" w:eastAsia="bg-BG"/>
        </w:rPr>
        <w:t xml:space="preserve"> в О</w:t>
      </w:r>
      <w:r w:rsidR="00FB7CB0" w:rsidRPr="00581485">
        <w:rPr>
          <w:rFonts w:ascii="Times New Roman" w:hAnsi="Times New Roman"/>
          <w:sz w:val="24"/>
          <w:szCs w:val="24"/>
          <w:lang w:val="bg-BG" w:eastAsia="bg-BG"/>
        </w:rPr>
        <w:t>ДЗ</w:t>
      </w:r>
      <w:r w:rsidRPr="00581485">
        <w:rPr>
          <w:rFonts w:ascii="Times New Roman" w:hAnsi="Times New Roman"/>
          <w:sz w:val="24"/>
          <w:szCs w:val="24"/>
          <w:lang w:val="bg-BG" w:eastAsia="bg-BG"/>
        </w:rPr>
        <w:t>;</w:t>
      </w:r>
    </w:p>
    <w:p w:rsidR="0006480E" w:rsidRDefault="0006480E" w:rsidP="0006480E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581485">
        <w:rPr>
          <w:rFonts w:ascii="Times New Roman" w:hAnsi="Times New Roman"/>
          <w:b/>
          <w:sz w:val="24"/>
          <w:szCs w:val="24"/>
          <w:lang w:val="bg-BG" w:eastAsia="bg-BG"/>
        </w:rPr>
        <w:t>Членове</w:t>
      </w:r>
      <w:r w:rsidRPr="00581485">
        <w:rPr>
          <w:rFonts w:ascii="Times New Roman" w:hAnsi="Times New Roman"/>
          <w:sz w:val="24"/>
          <w:szCs w:val="24"/>
          <w:lang w:val="bg-BG" w:eastAsia="bg-BG"/>
        </w:rPr>
        <w:t xml:space="preserve">: 1. </w:t>
      </w:r>
      <w:r w:rsidR="004B1A28" w:rsidRPr="00581485">
        <w:rPr>
          <w:rFonts w:ascii="Times New Roman" w:hAnsi="Times New Roman"/>
          <w:sz w:val="24"/>
          <w:szCs w:val="24"/>
          <w:lang w:val="bg-BG" w:eastAsia="bg-BG"/>
        </w:rPr>
        <w:t>Иван Петров</w:t>
      </w:r>
      <w:r w:rsidRPr="00581485">
        <w:rPr>
          <w:rFonts w:ascii="Times New Roman" w:hAnsi="Times New Roman"/>
          <w:sz w:val="24"/>
          <w:szCs w:val="24"/>
          <w:lang w:val="bg-BG" w:eastAsia="bg-BG"/>
        </w:rPr>
        <w:t xml:space="preserve"> –  началник на О</w:t>
      </w:r>
      <w:r w:rsidR="006C091B">
        <w:rPr>
          <w:rFonts w:ascii="Times New Roman" w:hAnsi="Times New Roman"/>
          <w:sz w:val="24"/>
          <w:szCs w:val="24"/>
          <w:lang w:val="bg-BG" w:eastAsia="bg-BG"/>
        </w:rPr>
        <w:t>СЗ</w:t>
      </w:r>
      <w:r w:rsidRPr="00581485">
        <w:rPr>
          <w:rFonts w:ascii="Times New Roman" w:hAnsi="Times New Roman"/>
          <w:sz w:val="24"/>
          <w:szCs w:val="24"/>
          <w:lang w:val="bg-BG" w:eastAsia="bg-BG"/>
        </w:rPr>
        <w:t xml:space="preserve"> - Габрово;</w:t>
      </w:r>
      <w:r w:rsidRPr="0006480E">
        <w:rPr>
          <w:rFonts w:ascii="Times New Roman" w:hAnsi="Times New Roman"/>
          <w:sz w:val="24"/>
          <w:szCs w:val="24"/>
          <w:lang w:val="bg-BG" w:eastAsia="bg-BG"/>
        </w:rPr>
        <w:tab/>
      </w:r>
    </w:p>
    <w:p w:rsidR="0006480E" w:rsidRDefault="00581485" w:rsidP="00581485">
      <w:pPr>
        <w:tabs>
          <w:tab w:val="left" w:pos="1134"/>
        </w:tabs>
        <w:overflowPunct/>
        <w:autoSpaceDE/>
        <w:autoSpaceDN/>
        <w:adjustRightInd/>
        <w:spacing w:line="288" w:lineRule="auto"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     </w:t>
      </w:r>
      <w:r w:rsidR="0006480E" w:rsidRPr="0006480E">
        <w:rPr>
          <w:rFonts w:ascii="Times New Roman" w:hAnsi="Times New Roman"/>
          <w:sz w:val="24"/>
          <w:szCs w:val="24"/>
          <w:lang w:val="bg-BG" w:eastAsia="bg-BG"/>
        </w:rPr>
        <w:t xml:space="preserve">2. </w:t>
      </w:r>
      <w:r w:rsidR="004B1A28">
        <w:rPr>
          <w:rFonts w:ascii="Times New Roman" w:hAnsi="Times New Roman"/>
          <w:sz w:val="24"/>
          <w:szCs w:val="24"/>
          <w:lang w:val="bg-BG" w:eastAsia="bg-BG"/>
        </w:rPr>
        <w:t>Цветелина Стоянова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06480E" w:rsidRPr="0006480E">
        <w:rPr>
          <w:rFonts w:ascii="Times New Roman" w:hAnsi="Times New Roman"/>
          <w:sz w:val="24"/>
          <w:szCs w:val="24"/>
          <w:lang w:val="bg-BG" w:eastAsia="bg-BG"/>
        </w:rPr>
        <w:t xml:space="preserve">- старши </w:t>
      </w:r>
      <w:r w:rsidR="004B1A28" w:rsidRPr="004B1A28">
        <w:rPr>
          <w:rFonts w:ascii="Times New Roman" w:hAnsi="Times New Roman"/>
          <w:sz w:val="24"/>
          <w:szCs w:val="24"/>
          <w:lang w:val="bg-BG" w:eastAsia="bg-BG"/>
        </w:rPr>
        <w:t>експерт</w:t>
      </w:r>
      <w:r w:rsidR="0006480E" w:rsidRPr="0006480E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4B1A28">
        <w:rPr>
          <w:rFonts w:ascii="Times New Roman" w:hAnsi="Times New Roman"/>
          <w:sz w:val="24"/>
          <w:szCs w:val="24"/>
          <w:lang w:val="bg-BG" w:eastAsia="bg-BG"/>
        </w:rPr>
        <w:t xml:space="preserve"> в </w:t>
      </w:r>
      <w:r w:rsidR="004B1A28" w:rsidRPr="004B1A28">
        <w:rPr>
          <w:rFonts w:ascii="Times New Roman" w:hAnsi="Times New Roman"/>
          <w:sz w:val="24"/>
          <w:szCs w:val="24"/>
          <w:lang w:val="bg-BG" w:eastAsia="bg-BG"/>
        </w:rPr>
        <w:t>О</w:t>
      </w:r>
      <w:r w:rsidR="006C091B">
        <w:rPr>
          <w:rFonts w:ascii="Times New Roman" w:hAnsi="Times New Roman"/>
          <w:sz w:val="24"/>
          <w:szCs w:val="24"/>
          <w:lang w:val="bg-BG" w:eastAsia="bg-BG"/>
        </w:rPr>
        <w:t>СЗ</w:t>
      </w:r>
      <w:r w:rsidR="004B1A28" w:rsidRPr="004B1A28">
        <w:rPr>
          <w:rFonts w:ascii="Times New Roman" w:hAnsi="Times New Roman"/>
          <w:sz w:val="24"/>
          <w:szCs w:val="24"/>
          <w:lang w:val="bg-BG" w:eastAsia="bg-BG"/>
        </w:rPr>
        <w:t xml:space="preserve"> - Габрово</w:t>
      </w:r>
      <w:r w:rsidR="00FB7CB0">
        <w:rPr>
          <w:rFonts w:ascii="Times New Roman" w:hAnsi="Times New Roman"/>
          <w:sz w:val="24"/>
          <w:szCs w:val="24"/>
          <w:lang w:val="bg-BG" w:eastAsia="bg-BG"/>
        </w:rPr>
        <w:t>;</w:t>
      </w:r>
    </w:p>
    <w:p w:rsidR="0006480E" w:rsidRPr="0006480E" w:rsidRDefault="00581485" w:rsidP="0006480E">
      <w:pPr>
        <w:tabs>
          <w:tab w:val="left" w:pos="1134"/>
        </w:tabs>
        <w:overflowPunct/>
        <w:autoSpaceDE/>
        <w:autoSpaceDN/>
        <w:adjustRightInd/>
        <w:spacing w:line="288" w:lineRule="auto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                </w:t>
      </w:r>
      <w:r w:rsidR="00921E45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06480E" w:rsidRPr="0006480E">
        <w:rPr>
          <w:rFonts w:ascii="Times New Roman" w:hAnsi="Times New Roman"/>
          <w:sz w:val="24"/>
          <w:szCs w:val="24"/>
          <w:lang w:val="bg-BG" w:eastAsia="bg-BG"/>
        </w:rPr>
        <w:t xml:space="preserve">3. </w:t>
      </w:r>
      <w:r w:rsidR="0006480E" w:rsidRPr="0006480E">
        <w:rPr>
          <w:rFonts w:ascii="Times New Roman" w:hAnsi="Times New Roman"/>
          <w:sz w:val="24"/>
          <w:szCs w:val="24"/>
          <w:lang w:val="bg-BG"/>
        </w:rPr>
        <w:t>Лена Георгиева</w:t>
      </w:r>
      <w:r w:rsidR="0006480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6480E" w:rsidRPr="0006480E">
        <w:rPr>
          <w:rFonts w:ascii="Times New Roman" w:hAnsi="Times New Roman"/>
          <w:sz w:val="24"/>
          <w:szCs w:val="24"/>
          <w:lang w:val="bg-BG"/>
        </w:rPr>
        <w:t>–</w:t>
      </w:r>
      <w:r w:rsidR="0006480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6480E" w:rsidRPr="0006480E">
        <w:rPr>
          <w:rFonts w:ascii="Times New Roman" w:hAnsi="Times New Roman"/>
          <w:sz w:val="24"/>
          <w:szCs w:val="24"/>
          <w:lang w:val="bg-BG"/>
        </w:rPr>
        <w:t>старши експерт в ГДАР в О</w:t>
      </w:r>
      <w:r w:rsidR="00FB7CB0">
        <w:rPr>
          <w:rFonts w:ascii="Times New Roman" w:hAnsi="Times New Roman"/>
          <w:sz w:val="24"/>
          <w:szCs w:val="24"/>
          <w:lang w:val="bg-BG"/>
        </w:rPr>
        <w:t>ДЗ</w:t>
      </w:r>
      <w:r w:rsidR="001136D5">
        <w:rPr>
          <w:rFonts w:ascii="Times New Roman" w:hAnsi="Times New Roman"/>
          <w:sz w:val="24"/>
          <w:szCs w:val="24"/>
          <w:lang w:val="bg-BG"/>
        </w:rPr>
        <w:t>.</w:t>
      </w:r>
    </w:p>
    <w:p w:rsidR="0006480E" w:rsidRPr="0006480E" w:rsidRDefault="0006480E" w:rsidP="0006480E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6480E" w:rsidRDefault="0006480E" w:rsidP="0006480E">
      <w:pPr>
        <w:tabs>
          <w:tab w:val="left" w:pos="709"/>
          <w:tab w:val="left" w:pos="1418"/>
        </w:tabs>
        <w:spacing w:line="288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6480E">
        <w:rPr>
          <w:rFonts w:ascii="Times New Roman" w:hAnsi="Times New Roman"/>
          <w:b/>
          <w:sz w:val="24"/>
          <w:szCs w:val="24"/>
          <w:lang w:val="bg-BG"/>
        </w:rPr>
        <w:t>със задача:</w:t>
      </w:r>
      <w:r w:rsidRPr="0006480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A3F0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а определи размера на СГРП по начин на трайно ползване за землищата в </w:t>
      </w:r>
      <w:r>
        <w:rPr>
          <w:rFonts w:ascii="Times New Roman" w:hAnsi="Times New Roman"/>
          <w:b/>
          <w:sz w:val="24"/>
          <w:szCs w:val="24"/>
          <w:lang w:val="bg-BG"/>
        </w:rPr>
        <w:t>община Габрово</w:t>
      </w:r>
      <w:r>
        <w:rPr>
          <w:rFonts w:ascii="Times New Roman" w:hAnsi="Times New Roman"/>
          <w:sz w:val="24"/>
          <w:szCs w:val="24"/>
          <w:lang w:val="bg-BG"/>
        </w:rPr>
        <w:t xml:space="preserve"> за предходната календарна 2021 г. в левове за декар при спазване на изискванията на § 2е, ал. 1 от Допълнителните разпоредби на Закона за собствеността и ползването на земеделските земи и одобрена със Заповед № РД-46-28 от 22.01.2021 г. на Министъра на земеделието, храните и горите, методика за определяне на средното годишно рентно плащане.  </w:t>
      </w:r>
    </w:p>
    <w:p w:rsidR="0006480E" w:rsidRPr="0006480E" w:rsidRDefault="0006480E" w:rsidP="0006480E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4"/>
          <w:szCs w:val="24"/>
          <w:lang w:val="ru-RU" w:eastAsia="bg-BG"/>
        </w:rPr>
      </w:pPr>
      <w:r w:rsidRPr="0006480E">
        <w:rPr>
          <w:rFonts w:ascii="Times New Roman" w:hAnsi="Times New Roman"/>
          <w:sz w:val="24"/>
          <w:szCs w:val="24"/>
          <w:lang w:val="ru-RU" w:eastAsia="bg-BG"/>
        </w:rPr>
        <w:tab/>
      </w:r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Стойността на</w:t>
      </w:r>
      <w:r>
        <w:rPr>
          <w:rFonts w:ascii="Times New Roman" w:hAnsi="Times New Roman"/>
          <w:b/>
          <w:sz w:val="24"/>
          <w:szCs w:val="24"/>
          <w:lang w:val="ru-RU" w:eastAsia="bg-BG"/>
        </w:rPr>
        <w:t xml:space="preserve"> СГРП</w:t>
      </w:r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представлява средно претеглена цена за повече от половината вписани в службата по вписвания и регистрирани в общинската служба по земеделие договори, получена като частно между делимо (числител), представляващ</w:t>
      </w:r>
      <w:r>
        <w:rPr>
          <w:rFonts w:ascii="Times New Roman" w:hAnsi="Times New Roman"/>
          <w:b/>
          <w:sz w:val="24"/>
          <w:szCs w:val="24"/>
          <w:lang w:val="ru-RU" w:eastAsia="bg-BG"/>
        </w:rPr>
        <w:t>о</w:t>
      </w:r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сумата от дължимото рентно плащане за съответната площ на имотите и делител (знаменател), представляващ</w:t>
      </w:r>
      <w:r>
        <w:rPr>
          <w:rFonts w:ascii="Times New Roman" w:hAnsi="Times New Roman"/>
          <w:b/>
          <w:sz w:val="24"/>
          <w:szCs w:val="24"/>
          <w:lang w:val="ru-RU" w:eastAsia="bg-BG"/>
        </w:rPr>
        <w:t>о</w:t>
      </w:r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общата площ на имотите по включените договори за съотвения НТП.</w:t>
      </w:r>
    </w:p>
    <w:p w:rsidR="0006480E" w:rsidRDefault="0006480E" w:rsidP="0006480E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Times New Roman" w:hAnsi="Times New Roman"/>
          <w:sz w:val="24"/>
          <w:lang w:val="bg-BG" w:eastAsia="bg-BG"/>
        </w:rPr>
      </w:pPr>
      <w:r w:rsidRPr="0006480E">
        <w:rPr>
          <w:rFonts w:ascii="Times New Roman" w:hAnsi="Times New Roman"/>
          <w:sz w:val="24"/>
          <w:lang w:val="bg-BG" w:eastAsia="bg-BG"/>
        </w:rPr>
        <w:tab/>
        <w:t>Г-жа Стоянова представи</w:t>
      </w:r>
      <w:r>
        <w:rPr>
          <w:rFonts w:ascii="Times New Roman" w:hAnsi="Times New Roman"/>
          <w:sz w:val="24"/>
          <w:lang w:val="bg-BG" w:eastAsia="bg-BG"/>
        </w:rPr>
        <w:t xml:space="preserve"> на комисията справка / данни на всички вписани в службата по вписвания и регистрирани в общинската служба по земеделие договори за ползване на земеделските имоти за землищата в община Габрово и по начин на трайно ползване за предходната календарна 2021 година в т.ч.</w:t>
      </w:r>
      <w:r>
        <w:rPr>
          <w:rFonts w:ascii="Times New Roman" w:hAnsi="Times New Roman"/>
          <w:sz w:val="24"/>
          <w:lang w:eastAsia="bg-BG"/>
        </w:rPr>
        <w:t>:</w:t>
      </w:r>
    </w:p>
    <w:p w:rsidR="0006480E" w:rsidRDefault="0006480E" w:rsidP="0006480E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Times New Roman" w:hAnsi="Times New Roman"/>
          <w:sz w:val="24"/>
          <w:lang w:val="bg-BG" w:eastAsia="bg-BG"/>
        </w:rPr>
      </w:pPr>
      <w:r>
        <w:rPr>
          <w:rFonts w:ascii="Times New Roman" w:hAnsi="Times New Roman"/>
          <w:sz w:val="24"/>
          <w:lang w:val="bg-BG" w:eastAsia="bg-BG"/>
        </w:rPr>
        <w:tab/>
      </w:r>
      <w:r>
        <w:rPr>
          <w:rFonts w:ascii="Times New Roman" w:hAnsi="Times New Roman"/>
          <w:sz w:val="24"/>
          <w:lang w:eastAsia="bg-BG"/>
        </w:rPr>
        <w:t>1</w:t>
      </w:r>
      <w:r>
        <w:rPr>
          <w:rFonts w:ascii="Times New Roman" w:hAnsi="Times New Roman"/>
          <w:sz w:val="24"/>
          <w:lang w:val="bg-BG" w:eastAsia="bg-BG"/>
        </w:rPr>
        <w:t>. Брой договори за земеделски имоти, разграничени по НТП;</w:t>
      </w:r>
    </w:p>
    <w:p w:rsidR="0006480E" w:rsidRDefault="0006480E" w:rsidP="0006480E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Times New Roman" w:hAnsi="Times New Roman"/>
          <w:sz w:val="24"/>
          <w:lang w:val="bg-BG" w:eastAsia="bg-BG"/>
        </w:rPr>
      </w:pPr>
      <w:r>
        <w:rPr>
          <w:rFonts w:ascii="Times New Roman" w:hAnsi="Times New Roman"/>
          <w:sz w:val="24"/>
          <w:lang w:val="bg-BG" w:eastAsia="bg-BG"/>
        </w:rPr>
        <w:tab/>
        <w:t>2. Площ на имотите по НТП;</w:t>
      </w:r>
    </w:p>
    <w:p w:rsidR="0006480E" w:rsidRPr="0006480E" w:rsidRDefault="0006480E" w:rsidP="0006480E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Times New Roman" w:hAnsi="Times New Roman"/>
          <w:sz w:val="24"/>
          <w:lang w:val="bg-BG" w:eastAsia="bg-BG"/>
        </w:rPr>
      </w:pPr>
      <w:r>
        <w:rPr>
          <w:rFonts w:ascii="Times New Roman" w:hAnsi="Times New Roman"/>
          <w:sz w:val="24"/>
          <w:lang w:val="bg-BG" w:eastAsia="bg-BG"/>
        </w:rPr>
        <w:tab/>
        <w:t xml:space="preserve">3. Стойността на </w:t>
      </w:r>
      <w:r w:rsidR="00FB7CB0">
        <w:rPr>
          <w:rFonts w:ascii="Times New Roman" w:hAnsi="Times New Roman"/>
          <w:sz w:val="24"/>
          <w:lang w:val="bg-BG" w:eastAsia="bg-BG"/>
        </w:rPr>
        <w:t>рентното плащане от договорите по НТП на имотите, включени в договорите.</w:t>
      </w:r>
    </w:p>
    <w:p w:rsidR="0006480E" w:rsidRPr="0006480E" w:rsidRDefault="0006480E" w:rsidP="00FB7CB0">
      <w:pPr>
        <w:overflowPunct/>
        <w:autoSpaceDE/>
        <w:autoSpaceDN/>
        <w:adjustRightInd/>
        <w:spacing w:line="288" w:lineRule="auto"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ru-RU" w:eastAsia="bg-BG"/>
        </w:rPr>
      </w:pPr>
      <w:r w:rsidRPr="0006480E">
        <w:rPr>
          <w:rFonts w:ascii="Times New Roman" w:hAnsi="Times New Roman"/>
          <w:sz w:val="24"/>
          <w:szCs w:val="24"/>
          <w:lang w:val="ru-RU" w:eastAsia="bg-BG"/>
        </w:rPr>
        <w:t>Комисията разгледа данните и определи стойностите на СГРП по НТП за всяко землище на територията на община Габрово, съгласно Приложение « Стойност на средно годишно рентно плащане за землищата в община Габрово за</w:t>
      </w:r>
      <w:r w:rsidR="00FB7CB0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r w:rsidRPr="0006480E">
        <w:rPr>
          <w:rFonts w:ascii="Times New Roman" w:hAnsi="Times New Roman"/>
          <w:sz w:val="24"/>
          <w:szCs w:val="24"/>
          <w:lang w:val="ru-RU" w:eastAsia="bg-BG"/>
        </w:rPr>
        <w:t>202</w:t>
      </w:r>
      <w:r w:rsidR="00FB7CB0">
        <w:rPr>
          <w:rFonts w:ascii="Times New Roman" w:hAnsi="Times New Roman"/>
          <w:sz w:val="24"/>
          <w:szCs w:val="24"/>
          <w:lang w:val="ru-RU" w:eastAsia="bg-BG"/>
        </w:rPr>
        <w:t>1</w:t>
      </w:r>
      <w:r w:rsidRPr="0006480E">
        <w:rPr>
          <w:rFonts w:ascii="Times New Roman" w:hAnsi="Times New Roman"/>
          <w:sz w:val="24"/>
          <w:szCs w:val="24"/>
          <w:lang w:val="ru-RU" w:eastAsia="bg-BG"/>
        </w:rPr>
        <w:t xml:space="preserve"> г.», неразделна част от настоящия проткол.</w:t>
      </w:r>
    </w:p>
    <w:p w:rsidR="0006480E" w:rsidRPr="0006480E" w:rsidRDefault="0006480E" w:rsidP="00FB7CB0">
      <w:pPr>
        <w:overflowPunct/>
        <w:autoSpaceDE/>
        <w:autoSpaceDN/>
        <w:adjustRightInd/>
        <w:spacing w:line="288" w:lineRule="auto"/>
        <w:textAlignment w:val="auto"/>
        <w:rPr>
          <w:rFonts w:ascii="Times New Roman" w:hAnsi="Times New Roman"/>
          <w:sz w:val="24"/>
          <w:szCs w:val="24"/>
          <w:lang w:val="ru-RU" w:eastAsia="bg-BG"/>
        </w:rPr>
      </w:pPr>
    </w:p>
    <w:p w:rsidR="0006480E" w:rsidRPr="0006480E" w:rsidRDefault="0006480E" w:rsidP="00FB7CB0">
      <w:pPr>
        <w:overflowPunct/>
        <w:autoSpaceDE/>
        <w:autoSpaceDN/>
        <w:adjustRightInd/>
        <w:spacing w:line="288" w:lineRule="auto"/>
        <w:textAlignment w:val="auto"/>
        <w:rPr>
          <w:rFonts w:ascii="Times New Roman" w:hAnsi="Times New Roman"/>
          <w:sz w:val="24"/>
          <w:szCs w:val="24"/>
          <w:lang w:val="ru-RU" w:eastAsia="bg-BG"/>
        </w:rPr>
      </w:pPr>
    </w:p>
    <w:p w:rsidR="00FB7CB0" w:rsidRDefault="0006480E" w:rsidP="00FB7CB0">
      <w:pPr>
        <w:overflowPunct/>
        <w:autoSpaceDE/>
        <w:autoSpaceDN/>
        <w:adjustRightInd/>
        <w:spacing w:line="288" w:lineRule="auto"/>
        <w:textAlignment w:val="auto"/>
        <w:rPr>
          <w:rFonts w:ascii="Times New Roman" w:hAnsi="Times New Roman"/>
          <w:sz w:val="24"/>
          <w:szCs w:val="24"/>
          <w:lang w:val="ru-RU" w:eastAsia="bg-BG"/>
        </w:rPr>
      </w:pPr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lastRenderedPageBreak/>
        <w:t>Приложение:</w:t>
      </w:r>
      <w:r w:rsidRPr="0006480E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</w:p>
    <w:p w:rsidR="00FB7CB0" w:rsidRDefault="00FB7CB0" w:rsidP="002467B7">
      <w:pPr>
        <w:overflowPunct/>
        <w:autoSpaceDE/>
        <w:autoSpaceDN/>
        <w:adjustRightInd/>
        <w:spacing w:line="288" w:lineRule="auto"/>
        <w:ind w:left="720" w:firstLine="720"/>
        <w:jc w:val="both"/>
        <w:textAlignment w:val="auto"/>
        <w:rPr>
          <w:rFonts w:ascii="Times New Roman" w:hAnsi="Times New Roman"/>
          <w:sz w:val="24"/>
          <w:szCs w:val="24"/>
          <w:lang w:val="ru-RU" w:eastAsia="bg-BG"/>
        </w:rPr>
      </w:pPr>
      <w:r>
        <w:rPr>
          <w:rFonts w:ascii="Times New Roman" w:hAnsi="Times New Roman"/>
          <w:sz w:val="24"/>
          <w:szCs w:val="24"/>
          <w:lang w:val="ru-RU" w:eastAsia="bg-BG"/>
        </w:rPr>
        <w:t xml:space="preserve">- </w:t>
      </w:r>
      <w:r w:rsidR="0006480E" w:rsidRPr="0006480E">
        <w:rPr>
          <w:rFonts w:ascii="Times New Roman" w:hAnsi="Times New Roman"/>
          <w:sz w:val="24"/>
          <w:szCs w:val="24"/>
          <w:lang w:val="ru-RU" w:eastAsia="bg-BG"/>
        </w:rPr>
        <w:t xml:space="preserve">Справка за средни арендни вноски  от ФЕРМА – Регистри;  </w:t>
      </w:r>
    </w:p>
    <w:p w:rsidR="0006480E" w:rsidRPr="0006480E" w:rsidRDefault="00FB7CB0" w:rsidP="002467B7">
      <w:pPr>
        <w:overflowPunct/>
        <w:autoSpaceDE/>
        <w:autoSpaceDN/>
        <w:adjustRightInd/>
        <w:spacing w:line="288" w:lineRule="auto"/>
        <w:ind w:firstLine="1418"/>
        <w:jc w:val="both"/>
        <w:textAlignment w:val="auto"/>
        <w:rPr>
          <w:rFonts w:ascii="Times New Roman" w:hAnsi="Times New Roman"/>
          <w:sz w:val="24"/>
          <w:szCs w:val="24"/>
          <w:lang w:val="ru-RU" w:eastAsia="bg-BG"/>
        </w:rPr>
      </w:pPr>
      <w:r>
        <w:rPr>
          <w:rFonts w:ascii="Times New Roman" w:hAnsi="Times New Roman"/>
          <w:sz w:val="24"/>
          <w:szCs w:val="24"/>
          <w:lang w:val="ru-RU" w:eastAsia="bg-BG"/>
        </w:rPr>
        <w:t xml:space="preserve">- </w:t>
      </w:r>
      <w:r w:rsidR="002467B7">
        <w:rPr>
          <w:rFonts w:ascii="Times New Roman" w:hAnsi="Times New Roman"/>
          <w:sz w:val="24"/>
          <w:szCs w:val="24"/>
          <w:lang w:val="ru-RU" w:eastAsia="bg-BG"/>
        </w:rPr>
        <w:t>«</w:t>
      </w:r>
      <w:r w:rsidR="0006480E" w:rsidRPr="0006480E">
        <w:rPr>
          <w:rFonts w:ascii="Times New Roman" w:hAnsi="Times New Roman"/>
          <w:sz w:val="24"/>
          <w:szCs w:val="24"/>
          <w:lang w:val="ru-RU" w:eastAsia="bg-BG"/>
        </w:rPr>
        <w:t>Стойност на средно годишно рентно плащане за землищата в община Габрово за 202</w:t>
      </w:r>
      <w:r w:rsidR="004B1A28">
        <w:rPr>
          <w:rFonts w:ascii="Times New Roman" w:hAnsi="Times New Roman"/>
          <w:sz w:val="24"/>
          <w:szCs w:val="24"/>
          <w:lang w:val="ru-RU" w:eastAsia="bg-BG"/>
        </w:rPr>
        <w:t>1</w:t>
      </w:r>
      <w:r w:rsidR="0006480E" w:rsidRPr="0006480E">
        <w:rPr>
          <w:rFonts w:ascii="Times New Roman" w:hAnsi="Times New Roman"/>
          <w:sz w:val="24"/>
          <w:szCs w:val="24"/>
          <w:lang w:val="ru-RU" w:eastAsia="bg-BG"/>
        </w:rPr>
        <w:t xml:space="preserve"> г.».</w:t>
      </w:r>
    </w:p>
    <w:p w:rsidR="0006480E" w:rsidRPr="0006480E" w:rsidRDefault="0006480E" w:rsidP="00FB7CB0">
      <w:pPr>
        <w:overflowPunct/>
        <w:autoSpaceDE/>
        <w:autoSpaceDN/>
        <w:adjustRightInd/>
        <w:spacing w:line="288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FB7CB0" w:rsidRDefault="00FB7CB0" w:rsidP="00FB7CB0">
      <w:pPr>
        <w:overflowPunct/>
        <w:autoSpaceDE/>
        <w:autoSpaceDN/>
        <w:adjustRightInd/>
        <w:spacing w:line="288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06480E" w:rsidRPr="0006480E" w:rsidRDefault="001136D5" w:rsidP="00FB7CB0">
      <w:pPr>
        <w:overflowPunct/>
        <w:autoSpaceDE/>
        <w:autoSpaceDN/>
        <w:adjustRightInd/>
        <w:spacing w:line="288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>K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>ОМИСИЯ</w:t>
      </w: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 xml:space="preserve">: </w:t>
      </w:r>
      <w:r w:rsidR="0006480E" w:rsidRPr="0006480E"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                                 </w:t>
      </w:r>
    </w:p>
    <w:p w:rsidR="00FB7CB0" w:rsidRDefault="00FB7CB0" w:rsidP="00FB7CB0">
      <w:pPr>
        <w:overflowPunct/>
        <w:autoSpaceDE/>
        <w:autoSpaceDN/>
        <w:adjustRightInd/>
        <w:spacing w:line="288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          </w:t>
      </w:r>
    </w:p>
    <w:p w:rsidR="0006480E" w:rsidRPr="0006480E" w:rsidRDefault="0006480E" w:rsidP="00FB7CB0">
      <w:pPr>
        <w:overflowPunct/>
        <w:autoSpaceDE/>
        <w:autoSpaceDN/>
        <w:adjustRightInd/>
        <w:spacing w:line="288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>ПРЕДСЕДАТЕЛ:</w:t>
      </w:r>
      <w:r w:rsidR="00001B4C">
        <w:rPr>
          <w:rFonts w:ascii="Times New Roman" w:hAnsi="Times New Roman"/>
          <w:b/>
          <w:sz w:val="24"/>
          <w:szCs w:val="24"/>
          <w:lang w:val="bg-BG" w:eastAsia="bg-BG"/>
        </w:rPr>
        <w:t>…………</w:t>
      </w:r>
      <w:r w:rsidR="00581485">
        <w:rPr>
          <w:rFonts w:ascii="Times New Roman" w:hAnsi="Times New Roman"/>
          <w:b/>
          <w:sz w:val="24"/>
          <w:szCs w:val="24"/>
          <w:lang w:val="bg-BG" w:eastAsia="bg-BG"/>
        </w:rPr>
        <w:t>П</w:t>
      </w:r>
      <w:r w:rsidR="00001B4C">
        <w:rPr>
          <w:rFonts w:ascii="Times New Roman" w:hAnsi="Times New Roman"/>
          <w:b/>
          <w:sz w:val="24"/>
          <w:szCs w:val="24"/>
          <w:lang w:val="bg-BG" w:eastAsia="bg-BG"/>
        </w:rPr>
        <w:t>…………………..</w:t>
      </w: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    </w:t>
      </w:r>
    </w:p>
    <w:p w:rsidR="00FB7CB0" w:rsidRDefault="00001B4C" w:rsidP="00FB7CB0">
      <w:pPr>
        <w:overflowPunct/>
        <w:autoSpaceDE/>
        <w:autoSpaceDN/>
        <w:adjustRightInd/>
        <w:spacing w:line="288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ab/>
      </w:r>
      <w:r>
        <w:rPr>
          <w:rFonts w:ascii="Times New Roman" w:hAnsi="Times New Roman"/>
          <w:b/>
          <w:sz w:val="24"/>
          <w:szCs w:val="24"/>
          <w:lang w:val="bg-BG" w:eastAsia="bg-BG"/>
        </w:rPr>
        <w:tab/>
        <w:t xml:space="preserve">         /</w:t>
      </w:r>
      <w:r w:rsidRPr="00001B4C">
        <w:rPr>
          <w:rFonts w:ascii="Times New Roman" w:hAnsi="Times New Roman"/>
          <w:sz w:val="24"/>
          <w:szCs w:val="24"/>
          <w:lang w:val="bg-BG" w:eastAsia="bg-BG"/>
        </w:rPr>
        <w:t>Преслава Демирева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>/</w:t>
      </w:r>
      <w:r w:rsidR="00FB7CB0" w:rsidRPr="0006480E"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="0006480E" w:rsidRPr="0006480E"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</w:p>
    <w:p w:rsidR="00001B4C" w:rsidRDefault="00001B4C" w:rsidP="00FB7CB0">
      <w:pPr>
        <w:overflowPunct/>
        <w:autoSpaceDE/>
        <w:autoSpaceDN/>
        <w:adjustRightInd/>
        <w:spacing w:line="288" w:lineRule="auto"/>
        <w:ind w:hanging="15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FB7CB0" w:rsidRDefault="0006480E" w:rsidP="00FB7CB0">
      <w:pPr>
        <w:overflowPunct/>
        <w:autoSpaceDE/>
        <w:autoSpaceDN/>
        <w:adjustRightInd/>
        <w:spacing w:line="288" w:lineRule="auto"/>
        <w:ind w:hanging="15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>И ЧЛЕНОВЕ:</w:t>
      </w:r>
      <w:r w:rsidR="00001B4C">
        <w:rPr>
          <w:rFonts w:ascii="Times New Roman" w:hAnsi="Times New Roman"/>
          <w:b/>
          <w:sz w:val="24"/>
          <w:szCs w:val="24"/>
          <w:lang w:val="bg-BG" w:eastAsia="bg-BG"/>
        </w:rPr>
        <w:t xml:space="preserve"> 1. …………</w:t>
      </w:r>
      <w:r w:rsidR="00581485">
        <w:rPr>
          <w:rFonts w:ascii="Times New Roman" w:hAnsi="Times New Roman"/>
          <w:b/>
          <w:sz w:val="24"/>
          <w:szCs w:val="24"/>
          <w:lang w:val="bg-BG" w:eastAsia="bg-BG"/>
        </w:rPr>
        <w:t>П</w:t>
      </w:r>
      <w:r w:rsidR="00001B4C">
        <w:rPr>
          <w:rFonts w:ascii="Times New Roman" w:hAnsi="Times New Roman"/>
          <w:b/>
          <w:sz w:val="24"/>
          <w:szCs w:val="24"/>
          <w:lang w:val="bg-BG" w:eastAsia="bg-BG"/>
        </w:rPr>
        <w:t>………………….</w:t>
      </w: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 xml:space="preserve">  </w:t>
      </w:r>
    </w:p>
    <w:p w:rsidR="00FB7CB0" w:rsidRDefault="00001B4C" w:rsidP="00001B4C">
      <w:pPr>
        <w:overflowPunct/>
        <w:autoSpaceDE/>
        <w:autoSpaceDN/>
        <w:adjustRightInd/>
        <w:spacing w:line="288" w:lineRule="auto"/>
        <w:ind w:left="1440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   /</w:t>
      </w:r>
      <w:r w:rsidR="004B1A28">
        <w:rPr>
          <w:rFonts w:ascii="Times New Roman" w:hAnsi="Times New Roman"/>
          <w:sz w:val="24"/>
          <w:szCs w:val="24"/>
          <w:lang w:val="bg-BG" w:eastAsia="bg-BG"/>
        </w:rPr>
        <w:t>Иван Петров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>/</w:t>
      </w:r>
      <w:r w:rsidR="001136D5" w:rsidRPr="0006480E">
        <w:rPr>
          <w:rFonts w:ascii="Times New Roman" w:hAnsi="Times New Roman"/>
          <w:b/>
          <w:sz w:val="24"/>
          <w:szCs w:val="24"/>
          <w:lang w:val="bg-BG" w:eastAsia="bg-BG"/>
        </w:rPr>
        <w:t xml:space="preserve">  </w:t>
      </w:r>
    </w:p>
    <w:p w:rsidR="00001B4C" w:rsidRDefault="00001B4C" w:rsidP="00FB7CB0">
      <w:pPr>
        <w:overflowPunct/>
        <w:autoSpaceDE/>
        <w:autoSpaceDN/>
        <w:adjustRightInd/>
        <w:spacing w:line="288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001B4C" w:rsidRDefault="00001B4C" w:rsidP="00001B4C">
      <w:pPr>
        <w:overflowPunct/>
        <w:autoSpaceDE/>
        <w:autoSpaceDN/>
        <w:adjustRightInd/>
        <w:spacing w:line="288" w:lineRule="auto"/>
        <w:ind w:left="720" w:firstLine="720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</w:t>
      </w:r>
      <w:r w:rsidR="0006480E" w:rsidRPr="0006480E">
        <w:rPr>
          <w:rFonts w:ascii="Times New Roman" w:hAnsi="Times New Roman"/>
          <w:b/>
          <w:sz w:val="24"/>
          <w:szCs w:val="24"/>
          <w:lang w:val="bg-BG" w:eastAsia="bg-BG"/>
        </w:rPr>
        <w:t xml:space="preserve">2. 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>…………</w:t>
      </w:r>
      <w:r w:rsidR="00581485">
        <w:rPr>
          <w:rFonts w:ascii="Times New Roman" w:hAnsi="Times New Roman"/>
          <w:b/>
          <w:sz w:val="24"/>
          <w:szCs w:val="24"/>
          <w:lang w:val="bg-BG" w:eastAsia="bg-BG"/>
        </w:rPr>
        <w:t>П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>……………………..</w:t>
      </w:r>
    </w:p>
    <w:p w:rsidR="0006480E" w:rsidRPr="0006480E" w:rsidRDefault="00001B4C" w:rsidP="00001B4C">
      <w:pPr>
        <w:overflowPunct/>
        <w:autoSpaceDE/>
        <w:autoSpaceDN/>
        <w:adjustRightInd/>
        <w:spacing w:line="288" w:lineRule="auto"/>
        <w:ind w:left="720" w:firstLine="720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   </w:t>
      </w:r>
      <w:r w:rsidRPr="00001B4C">
        <w:rPr>
          <w:rFonts w:ascii="Times New Roman" w:hAnsi="Times New Roman"/>
          <w:sz w:val="24"/>
          <w:szCs w:val="24"/>
          <w:lang w:val="bg-BG" w:eastAsia="bg-BG"/>
        </w:rPr>
        <w:t>/</w:t>
      </w:r>
      <w:r w:rsidR="004B1A28" w:rsidRPr="004B1A28">
        <w:rPr>
          <w:rFonts w:ascii="Times New Roman" w:hAnsi="Times New Roman"/>
          <w:sz w:val="24"/>
          <w:szCs w:val="24"/>
          <w:lang w:val="bg-BG" w:eastAsia="bg-BG"/>
        </w:rPr>
        <w:t xml:space="preserve"> Цветелина Стоянова</w:t>
      </w:r>
      <w:r w:rsidR="004B1A28" w:rsidRPr="004B1A28"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>/</w:t>
      </w:r>
      <w:r w:rsidR="0006480E" w:rsidRPr="0006480E">
        <w:rPr>
          <w:rFonts w:ascii="Times New Roman" w:hAnsi="Times New Roman"/>
          <w:sz w:val="24"/>
          <w:szCs w:val="24"/>
          <w:lang w:val="bg-BG" w:eastAsia="bg-BG"/>
        </w:rPr>
        <w:t xml:space="preserve">                                                                           </w:t>
      </w:r>
    </w:p>
    <w:p w:rsidR="0006480E" w:rsidRPr="0006480E" w:rsidRDefault="0006480E" w:rsidP="00FB7CB0">
      <w:pPr>
        <w:overflowPunct/>
        <w:autoSpaceDE/>
        <w:autoSpaceDN/>
        <w:adjustRightInd/>
        <w:spacing w:line="288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                                         </w:t>
      </w: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ab/>
      </w: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ab/>
      </w: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ab/>
        <w:t xml:space="preserve">   </w:t>
      </w: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ab/>
      </w:r>
    </w:p>
    <w:p w:rsidR="00001B4C" w:rsidRDefault="00001B4C" w:rsidP="00001B4C">
      <w:pPr>
        <w:overflowPunct/>
        <w:autoSpaceDE/>
        <w:autoSpaceDN/>
        <w:adjustRightInd/>
        <w:spacing w:line="288" w:lineRule="auto"/>
        <w:ind w:left="1440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</w:t>
      </w:r>
      <w:r w:rsidR="0006480E" w:rsidRPr="0006480E">
        <w:rPr>
          <w:rFonts w:ascii="Times New Roman" w:hAnsi="Times New Roman"/>
          <w:b/>
          <w:sz w:val="24"/>
          <w:szCs w:val="24"/>
          <w:lang w:val="bg-BG" w:eastAsia="bg-BG"/>
        </w:rPr>
        <w:t xml:space="preserve">3. 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>…………</w:t>
      </w:r>
      <w:r w:rsidR="00581485">
        <w:rPr>
          <w:rFonts w:ascii="Times New Roman" w:hAnsi="Times New Roman"/>
          <w:b/>
          <w:sz w:val="24"/>
          <w:szCs w:val="24"/>
          <w:lang w:val="bg-BG" w:eastAsia="bg-BG"/>
        </w:rPr>
        <w:t>П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>…………………….</w:t>
      </w:r>
    </w:p>
    <w:p w:rsidR="001136D5" w:rsidRDefault="00001B4C" w:rsidP="00001B4C">
      <w:pPr>
        <w:overflowPunct/>
        <w:autoSpaceDE/>
        <w:autoSpaceDN/>
        <w:adjustRightInd/>
        <w:spacing w:line="288" w:lineRule="auto"/>
        <w:ind w:left="1440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 /</w:t>
      </w:r>
      <w:r w:rsidRPr="00001B4C">
        <w:rPr>
          <w:rFonts w:ascii="Times New Roman" w:hAnsi="Times New Roman"/>
          <w:sz w:val="24"/>
          <w:szCs w:val="24"/>
          <w:lang w:val="bg-BG" w:eastAsia="bg-BG"/>
        </w:rPr>
        <w:t>Лена Георгиева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>/</w:t>
      </w:r>
    </w:p>
    <w:p w:rsidR="0006480E" w:rsidRPr="0006480E" w:rsidRDefault="0006480E" w:rsidP="00FB7CB0">
      <w:pPr>
        <w:overflowPunct/>
        <w:autoSpaceDE/>
        <w:autoSpaceDN/>
        <w:adjustRightInd/>
        <w:spacing w:line="288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06480E" w:rsidRPr="0006480E" w:rsidRDefault="0006480E" w:rsidP="00FB7CB0">
      <w:pPr>
        <w:overflowPunct/>
        <w:autoSpaceDE/>
        <w:autoSpaceDN/>
        <w:adjustRightInd/>
        <w:spacing w:line="288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850461" w:rsidRPr="00172A52" w:rsidRDefault="00850461" w:rsidP="00FB7CB0">
      <w:pPr>
        <w:spacing w:line="288" w:lineRule="auto"/>
        <w:jc w:val="both"/>
        <w:rPr>
          <w:rFonts w:ascii="Verdana" w:hAnsi="Verdana"/>
        </w:rPr>
      </w:pPr>
    </w:p>
    <w:sectPr w:rsidR="00850461" w:rsidRPr="00172A52" w:rsidSect="00955741">
      <w:footerReference w:type="default" r:id="rId9"/>
      <w:headerReference w:type="first" r:id="rId10"/>
      <w:footerReference w:type="first" r:id="rId11"/>
      <w:pgSz w:w="11907" w:h="16840" w:code="9"/>
      <w:pgMar w:top="993" w:right="992" w:bottom="567" w:left="1418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A83" w:rsidRDefault="00A81A83">
      <w:r>
        <w:separator/>
      </w:r>
    </w:p>
  </w:endnote>
  <w:endnote w:type="continuationSeparator" w:id="0">
    <w:p w:rsidR="00A81A83" w:rsidRDefault="00A81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80E" w:rsidRPr="006003E3" w:rsidRDefault="0006480E" w:rsidP="0006480E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06480E" w:rsidRDefault="0006480E" w:rsidP="0006480E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C6D" w:rsidRDefault="00495C6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A83" w:rsidRDefault="00A81A83">
      <w:r>
        <w:separator/>
      </w:r>
    </w:p>
  </w:footnote>
  <w:footnote w:type="continuationSeparator" w:id="0">
    <w:p w:rsidR="00A81A83" w:rsidRDefault="00A81A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0A07D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  <w:lang w:val="bg-BG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8E1D8E6" wp14:editId="2B4AAC06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6782554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</w:rPr>
      <w:drawing>
        <wp:anchor distT="0" distB="0" distL="114300" distR="114300" simplePos="0" relativeHeight="251657216" behindDoc="0" locked="0" layoutInCell="1" allowOverlap="1" wp14:anchorId="6AB62C0F" wp14:editId="69C51908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8466A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1B4C"/>
    <w:rsid w:val="00005B51"/>
    <w:rsid w:val="00014B6C"/>
    <w:rsid w:val="00021891"/>
    <w:rsid w:val="00036050"/>
    <w:rsid w:val="00044B88"/>
    <w:rsid w:val="00045DAE"/>
    <w:rsid w:val="000477BF"/>
    <w:rsid w:val="0005609A"/>
    <w:rsid w:val="00060795"/>
    <w:rsid w:val="0006480E"/>
    <w:rsid w:val="00070E7B"/>
    <w:rsid w:val="00074392"/>
    <w:rsid w:val="00080EF7"/>
    <w:rsid w:val="00083E30"/>
    <w:rsid w:val="000A2FF6"/>
    <w:rsid w:val="000B4927"/>
    <w:rsid w:val="000B4C8F"/>
    <w:rsid w:val="000C04E6"/>
    <w:rsid w:val="001136D5"/>
    <w:rsid w:val="001204B2"/>
    <w:rsid w:val="001239CB"/>
    <w:rsid w:val="001431AB"/>
    <w:rsid w:val="0015351F"/>
    <w:rsid w:val="0015724D"/>
    <w:rsid w:val="00157D1E"/>
    <w:rsid w:val="00172A52"/>
    <w:rsid w:val="001A413F"/>
    <w:rsid w:val="001A6554"/>
    <w:rsid w:val="001B4BA5"/>
    <w:rsid w:val="001C0045"/>
    <w:rsid w:val="001C15D3"/>
    <w:rsid w:val="001D0794"/>
    <w:rsid w:val="001E1BC8"/>
    <w:rsid w:val="00201DD3"/>
    <w:rsid w:val="0020653E"/>
    <w:rsid w:val="00217D37"/>
    <w:rsid w:val="00225564"/>
    <w:rsid w:val="0022656E"/>
    <w:rsid w:val="00232F8E"/>
    <w:rsid w:val="00233184"/>
    <w:rsid w:val="00233EEC"/>
    <w:rsid w:val="00236766"/>
    <w:rsid w:val="00237B9A"/>
    <w:rsid w:val="002467B7"/>
    <w:rsid w:val="00254323"/>
    <w:rsid w:val="002575B3"/>
    <w:rsid w:val="00261A92"/>
    <w:rsid w:val="00266D04"/>
    <w:rsid w:val="002740C7"/>
    <w:rsid w:val="00280B45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E0340"/>
    <w:rsid w:val="002E25EF"/>
    <w:rsid w:val="002E5B1E"/>
    <w:rsid w:val="002E7516"/>
    <w:rsid w:val="0030309F"/>
    <w:rsid w:val="00316276"/>
    <w:rsid w:val="00317881"/>
    <w:rsid w:val="003356C0"/>
    <w:rsid w:val="00341FDF"/>
    <w:rsid w:val="00346A0D"/>
    <w:rsid w:val="003529BD"/>
    <w:rsid w:val="00353649"/>
    <w:rsid w:val="003566ED"/>
    <w:rsid w:val="00362D7A"/>
    <w:rsid w:val="0036552F"/>
    <w:rsid w:val="003B7313"/>
    <w:rsid w:val="003E4D34"/>
    <w:rsid w:val="003E5E2E"/>
    <w:rsid w:val="003F514E"/>
    <w:rsid w:val="00404969"/>
    <w:rsid w:val="00411C35"/>
    <w:rsid w:val="00414A43"/>
    <w:rsid w:val="00430109"/>
    <w:rsid w:val="004302EE"/>
    <w:rsid w:val="00434745"/>
    <w:rsid w:val="00446795"/>
    <w:rsid w:val="00447822"/>
    <w:rsid w:val="00452CC0"/>
    <w:rsid w:val="00456D38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B1A28"/>
    <w:rsid w:val="004C0CAA"/>
    <w:rsid w:val="004C314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2607"/>
    <w:rsid w:val="00542842"/>
    <w:rsid w:val="0054658E"/>
    <w:rsid w:val="00560044"/>
    <w:rsid w:val="005665F9"/>
    <w:rsid w:val="0056780F"/>
    <w:rsid w:val="0057056E"/>
    <w:rsid w:val="00581485"/>
    <w:rsid w:val="00582647"/>
    <w:rsid w:val="005836B0"/>
    <w:rsid w:val="00586581"/>
    <w:rsid w:val="005A3B17"/>
    <w:rsid w:val="005B69F7"/>
    <w:rsid w:val="005C3D2D"/>
    <w:rsid w:val="005C458C"/>
    <w:rsid w:val="005C4EFC"/>
    <w:rsid w:val="005D0C5E"/>
    <w:rsid w:val="005D7788"/>
    <w:rsid w:val="005E1BD9"/>
    <w:rsid w:val="006003E3"/>
    <w:rsid w:val="00602A0B"/>
    <w:rsid w:val="00623C97"/>
    <w:rsid w:val="00623DC0"/>
    <w:rsid w:val="006617EB"/>
    <w:rsid w:val="00682B72"/>
    <w:rsid w:val="0069600A"/>
    <w:rsid w:val="006A1180"/>
    <w:rsid w:val="006B0B9A"/>
    <w:rsid w:val="006B1B53"/>
    <w:rsid w:val="006C091B"/>
    <w:rsid w:val="006E1608"/>
    <w:rsid w:val="006E4750"/>
    <w:rsid w:val="006E60B9"/>
    <w:rsid w:val="00716209"/>
    <w:rsid w:val="00735898"/>
    <w:rsid w:val="007449A8"/>
    <w:rsid w:val="007451A7"/>
    <w:rsid w:val="00785AB2"/>
    <w:rsid w:val="007865D2"/>
    <w:rsid w:val="007A51F7"/>
    <w:rsid w:val="007A6290"/>
    <w:rsid w:val="007B7858"/>
    <w:rsid w:val="007D06CB"/>
    <w:rsid w:val="007D6B64"/>
    <w:rsid w:val="007E1142"/>
    <w:rsid w:val="007F0F7C"/>
    <w:rsid w:val="008048F5"/>
    <w:rsid w:val="0080571D"/>
    <w:rsid w:val="008108FD"/>
    <w:rsid w:val="00826BD6"/>
    <w:rsid w:val="008466A6"/>
    <w:rsid w:val="00850461"/>
    <w:rsid w:val="0085348A"/>
    <w:rsid w:val="008628E1"/>
    <w:rsid w:val="00866D9D"/>
    <w:rsid w:val="00885C88"/>
    <w:rsid w:val="008A4EC5"/>
    <w:rsid w:val="008B0206"/>
    <w:rsid w:val="008B1300"/>
    <w:rsid w:val="008C1742"/>
    <w:rsid w:val="008E16A1"/>
    <w:rsid w:val="008E63AB"/>
    <w:rsid w:val="0090127B"/>
    <w:rsid w:val="00914A56"/>
    <w:rsid w:val="00914EB4"/>
    <w:rsid w:val="00921E45"/>
    <w:rsid w:val="00932B6D"/>
    <w:rsid w:val="00936425"/>
    <w:rsid w:val="009401C9"/>
    <w:rsid w:val="0094124B"/>
    <w:rsid w:val="00946D85"/>
    <w:rsid w:val="00955741"/>
    <w:rsid w:val="00965FB5"/>
    <w:rsid w:val="00974546"/>
    <w:rsid w:val="00974B3B"/>
    <w:rsid w:val="0099275B"/>
    <w:rsid w:val="009960C2"/>
    <w:rsid w:val="009A49E5"/>
    <w:rsid w:val="009A7D0C"/>
    <w:rsid w:val="009B4EF6"/>
    <w:rsid w:val="009D15CC"/>
    <w:rsid w:val="009D754A"/>
    <w:rsid w:val="009E617D"/>
    <w:rsid w:val="009E7D8E"/>
    <w:rsid w:val="009F07B6"/>
    <w:rsid w:val="00A02FF4"/>
    <w:rsid w:val="00A079E3"/>
    <w:rsid w:val="00A10231"/>
    <w:rsid w:val="00A10B90"/>
    <w:rsid w:val="00A15922"/>
    <w:rsid w:val="00A25F0C"/>
    <w:rsid w:val="00A51B76"/>
    <w:rsid w:val="00A6569C"/>
    <w:rsid w:val="00A75F60"/>
    <w:rsid w:val="00A81A83"/>
    <w:rsid w:val="00A86B12"/>
    <w:rsid w:val="00A86C5F"/>
    <w:rsid w:val="00A912E3"/>
    <w:rsid w:val="00A92749"/>
    <w:rsid w:val="00AA0574"/>
    <w:rsid w:val="00AA26A9"/>
    <w:rsid w:val="00AB7BDB"/>
    <w:rsid w:val="00AD13E8"/>
    <w:rsid w:val="00AD37FF"/>
    <w:rsid w:val="00AD422B"/>
    <w:rsid w:val="00AE2E2B"/>
    <w:rsid w:val="00AF1848"/>
    <w:rsid w:val="00AF4920"/>
    <w:rsid w:val="00B25C1D"/>
    <w:rsid w:val="00B279F5"/>
    <w:rsid w:val="00B53100"/>
    <w:rsid w:val="00B53290"/>
    <w:rsid w:val="00B732DD"/>
    <w:rsid w:val="00B759DF"/>
    <w:rsid w:val="00B915C4"/>
    <w:rsid w:val="00BC2C4C"/>
    <w:rsid w:val="00BD0331"/>
    <w:rsid w:val="00BD3CDB"/>
    <w:rsid w:val="00BD4BDC"/>
    <w:rsid w:val="00BE4B33"/>
    <w:rsid w:val="00C00904"/>
    <w:rsid w:val="00C02136"/>
    <w:rsid w:val="00C07AFE"/>
    <w:rsid w:val="00C127B4"/>
    <w:rsid w:val="00C14A55"/>
    <w:rsid w:val="00C15C09"/>
    <w:rsid w:val="00C212B9"/>
    <w:rsid w:val="00C25F60"/>
    <w:rsid w:val="00C473A4"/>
    <w:rsid w:val="00C4786C"/>
    <w:rsid w:val="00C738A7"/>
    <w:rsid w:val="00C87D84"/>
    <w:rsid w:val="00CA3258"/>
    <w:rsid w:val="00CA7A14"/>
    <w:rsid w:val="00CB764C"/>
    <w:rsid w:val="00CC3A0A"/>
    <w:rsid w:val="00CD0A12"/>
    <w:rsid w:val="00CE4C46"/>
    <w:rsid w:val="00CE747B"/>
    <w:rsid w:val="00CF3C37"/>
    <w:rsid w:val="00CF4593"/>
    <w:rsid w:val="00D1424A"/>
    <w:rsid w:val="00D14D77"/>
    <w:rsid w:val="00D17558"/>
    <w:rsid w:val="00D259F5"/>
    <w:rsid w:val="00D41A99"/>
    <w:rsid w:val="00D450FA"/>
    <w:rsid w:val="00D47CDC"/>
    <w:rsid w:val="00D61AE4"/>
    <w:rsid w:val="00D645F1"/>
    <w:rsid w:val="00D7472F"/>
    <w:rsid w:val="00D74F7B"/>
    <w:rsid w:val="00D82AED"/>
    <w:rsid w:val="00D85F3D"/>
    <w:rsid w:val="00D92B77"/>
    <w:rsid w:val="00D95136"/>
    <w:rsid w:val="00DA2BE5"/>
    <w:rsid w:val="00DB046A"/>
    <w:rsid w:val="00DD11B4"/>
    <w:rsid w:val="00DE69C8"/>
    <w:rsid w:val="00DF61F5"/>
    <w:rsid w:val="00DF7D5D"/>
    <w:rsid w:val="00E03F3E"/>
    <w:rsid w:val="00E05F42"/>
    <w:rsid w:val="00E22C27"/>
    <w:rsid w:val="00E238CB"/>
    <w:rsid w:val="00E47DD4"/>
    <w:rsid w:val="00E62730"/>
    <w:rsid w:val="00E63E41"/>
    <w:rsid w:val="00E70458"/>
    <w:rsid w:val="00E72366"/>
    <w:rsid w:val="00E80A45"/>
    <w:rsid w:val="00E95F9D"/>
    <w:rsid w:val="00EA3B1F"/>
    <w:rsid w:val="00EA5FAD"/>
    <w:rsid w:val="00EB2D9A"/>
    <w:rsid w:val="00ED2B0D"/>
    <w:rsid w:val="00EE69FA"/>
    <w:rsid w:val="00EF263B"/>
    <w:rsid w:val="00EF4948"/>
    <w:rsid w:val="00EF67E4"/>
    <w:rsid w:val="00F02D68"/>
    <w:rsid w:val="00F0650A"/>
    <w:rsid w:val="00F130FB"/>
    <w:rsid w:val="00F26248"/>
    <w:rsid w:val="00F43160"/>
    <w:rsid w:val="00F44B0F"/>
    <w:rsid w:val="00F503B7"/>
    <w:rsid w:val="00F72CF1"/>
    <w:rsid w:val="00F76108"/>
    <w:rsid w:val="00F95ED8"/>
    <w:rsid w:val="00FA2580"/>
    <w:rsid w:val="00FA5D7A"/>
    <w:rsid w:val="00FB169F"/>
    <w:rsid w:val="00FB7CB0"/>
    <w:rsid w:val="00FB7E8C"/>
    <w:rsid w:val="00FC3745"/>
    <w:rsid w:val="00FD0E4A"/>
    <w:rsid w:val="00FD169F"/>
    <w:rsid w:val="00FD28DF"/>
    <w:rsid w:val="00FD639F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qFormat/>
    <w:rsid w:val="00AB7BDB"/>
    <w:pPr>
      <w:ind w:left="720"/>
    </w:pPr>
    <w:rPr>
      <w:rFonts w:eastAsia="Batan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qFormat/>
    <w:rsid w:val="00AB7BDB"/>
    <w:pPr>
      <w:ind w:left="720"/>
    </w:pPr>
    <w:rPr>
      <w:rFonts w:eastAsia="Batan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0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A8B8A-6D92-4C49-8506-AD3A22CAC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8</cp:revision>
  <cp:lastPrinted>2021-07-09T14:02:00Z</cp:lastPrinted>
  <dcterms:created xsi:type="dcterms:W3CDTF">2022-01-25T14:17:00Z</dcterms:created>
  <dcterms:modified xsi:type="dcterms:W3CDTF">2022-01-26T11:06:00Z</dcterms:modified>
</cp:coreProperties>
</file>